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09BD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Univerzita Karlova</w:t>
      </w:r>
    </w:p>
    <w:p w14:paraId="74D2546D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1. lékařská fakulta</w:t>
      </w:r>
    </w:p>
    <w:p w14:paraId="43FDBF5A" w14:textId="77777777" w:rsidR="00FC0892" w:rsidRPr="00FC0892" w:rsidRDefault="00FC0892" w:rsidP="00FC08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cs-CZ"/>
          <w14:ligatures w14:val="none"/>
        </w:rPr>
        <w:t>Kateřinská 32, 121 08  Praha 2</w:t>
      </w:r>
    </w:p>
    <w:p w14:paraId="78A2ACF1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13D1A42C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spacing w:val="30"/>
          <w:kern w:val="0"/>
          <w:szCs w:val="20"/>
          <w:u w:val="single"/>
          <w:lang w:eastAsia="cs-CZ"/>
          <w14:ligatures w14:val="none"/>
        </w:rPr>
        <w:t>POPIS PRACOVNÍ ČINNOSTI</w:t>
      </w:r>
    </w:p>
    <w:p w14:paraId="6C93E0F5" w14:textId="77777777" w:rsidR="00FC0892" w:rsidRPr="00FC0892" w:rsidRDefault="00FC0892" w:rsidP="00FC0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cs-CZ"/>
          <w14:ligatures w14:val="none"/>
        </w:rPr>
      </w:pPr>
    </w:p>
    <w:p w14:paraId="002A00F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673647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Jméno:</w:t>
      </w:r>
    </w:p>
    <w:p w14:paraId="73E2CCB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ED3ED9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034E3F0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Pracoviště:</w:t>
      </w:r>
    </w:p>
    <w:p w14:paraId="6BD4B77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5A8F852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4EF53FF4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Druh práce:</w:t>
      </w:r>
    </w:p>
    <w:p w14:paraId="31A3525A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619B10F3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14E61458" w14:textId="25FC554B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Mzdové zařazení: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ab/>
      </w:r>
      <w:r w:rsidR="00BC78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VP 1</w:t>
      </w:r>
    </w:p>
    <w:p w14:paraId="59A7342E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ind w:left="85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</w:p>
    <w:p w14:paraId="7E89BC19" w14:textId="77777777" w:rsidR="00FC0892" w:rsidRPr="00FC0892" w:rsidRDefault="00FC0892" w:rsidP="00FC0892">
      <w:pPr>
        <w:tabs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418421FE" w14:textId="77777777" w:rsidR="005507AB" w:rsidRDefault="005507AB" w:rsidP="005507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Vnitřní klasifikace vědních oborů (při výběru oboru vycházejte z možné úhrady mzdy z konkrétního </w:t>
      </w:r>
      <w:proofErr w:type="spellStart"/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Cooperatia</w:t>
      </w:r>
      <w:proofErr w:type="spellEnd"/>
      <w:r w:rsidRPr="000150D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):</w:t>
      </w:r>
    </w:p>
    <w:p w14:paraId="0518EA1D" w14:textId="77777777" w:rsidR="005507AB" w:rsidRPr="00FC0892" w:rsidRDefault="005507AB" w:rsidP="005507A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bookmarkStart w:id="0" w:name="_Hlk163734339" w:displacedByCustomXml="next"/>
    <w:sdt>
      <w:sdtPr>
        <w:id w:val="-2049519224"/>
        <w:placeholder>
          <w:docPart w:val="748F10225C3F4DAF9EBD4023179A2147"/>
        </w:placeholder>
        <w15:color w:val="FF0000"/>
        <w:comboBox>
          <w:listItem w:displayText="3367263050: ADDCT – Adiktologie (Addictology)" w:value="3367263050: ADDCT – Adiktologie (Addictology)"/>
          <w:listItem w:displayText="3367263061: ALLIM – Alergologie a klinická imunologie (Allergology and Clinical Immunology)" w:value="3367263061: ALLIM – Alergologie a klinická imunologie (Allergology and Clinical Immunology)"/>
          <w:listItem w:displayText="3367263072: ASRES – Anesteziologie a resuscitace (Anesthesiology and Resuscitation)" w:value="3367263072: ASRES – Anesteziologie a resuscitace (Anesthesiology and Resuscitation)"/>
          <w:listItem w:displayText="3178329747: ANVAS – Angiologie a vaskulární chirurgie (Angiology and Vascular Surgery)" w:value="3178329747: ANVAS – Angiologie a vaskulární chirurgie (Angiology and Vascular Surgery)"/>
          <w:listItem w:displayText="209095753: BIPHS – Biofyzika (Biophysics)" w:value="209095753: BIPHS – Biofyzika (Biophysics)"/>
          <w:listItem w:displayText="209095808: BIOCH – Biochemie (Biochemistry)" w:value="209095808: BIOCH – Biochemie (Biochemistry)"/>
          <w:listItem w:displayText="209095842: BIINF – Bioinformatika (Bioinformatics)" w:value="209095842: BIINF – Bioinformatika (Bioinformatics)"/>
          <w:listItem w:displayText="209095868: CLBIO – Buněčná biologie (Cell Biology)" w:value="209095868: CLBIO – Buněčná biologie (Cell Biology)"/>
          <w:listItem w:displayText="3367263083: DRVNR – Dermatovenerologie (Dermatology and Venerology)" w:value="3367263083: DRVNR – Dermatovenerologie (Dermatology and Venerology)"/>
          <w:listItem w:displayText="3367263094: ENDBM – Endokrinologie, diabetologie a metabolismus (Endocrinology, Diabetology and Metabolism)" w:value="3367263094: ENDBM – Endokrinologie, diabetologie a metabolismus (Endocrinology, Diabetology and Metabolism)"/>
          <w:listItem w:displayText="3258025972: PHATX – Farmakologie a toxikologie (Pharmacology and Toxicology)" w:value="3258025972: PHATX – Farmakologie a toxikologie (Pharmacology and Toxicology)"/>
          <w:listItem w:displayText="3367263138: PPPLG – Fyziologie a patofyziologie (Physiology and Pathophysiology)" w:value="3367263138: PPPLG – Fyziologie a patofyziologie (Physiology and Pathophysiology)"/>
          <w:listItem w:displayText="3367263149: GSHLG – Gastroenterologie a hepatologie (Gastroenterology and Hepatology)" w:value="3367263149: GSHLG – Gastroenterologie a hepatologie (Gastroenterology and Hepatology)"/>
          <w:listItem w:displayText="3367263160: GRGRG – Geriatrie a gerontologie (Geriatrics and Gerontology)" w:value="3367263160: GRGRG – Geriatrie a gerontologie (Geriatrics and Gerontology)"/>
          <w:listItem w:displayText="3367263171: GYNOR – Gynekologie a porodnictví (Gynaecology and Obstetrics)" w:value="3367263171: GYNOR – Gynekologie a porodnictví (Gynaecology and Obstetrics)"/>
          <w:listItem w:displayText="3367263182: HMTLG – Hematologie (Hematology)" w:value="3367263182: HMTLG – Hematologie (Hematology)"/>
          <w:listItem w:displayText="3178329681: THORS – Hrudní chirurgie (Thoracic Surgery)" w:value="3178329681: THORS – Hrudní chirurgie (Thoracic Surgery)"/>
          <w:listItem w:displayText="3387121119: ABDMS – Chirurgie břicha (Abdominal Surgery)" w:value="3387121119: ABDMS – Chirurgie břicha (Abdominal Surgery)"/>
          <w:listItem w:displayText="209095746: IMUNO – Imunologie (Immunology)" w:value="209095746: IMUNO – Imunologie (Immunology)"/>
          <w:listItem w:displayText="3367263193: INPRT – Infekční, parazitární a tropické nemoci (Infectious, Parasitic and Tropical Diseases)" w:value="3367263193: INPRT – Infekční, parazitární a tropické nemoci (Infectious, Parasitic and Tropical Diseases)"/>
          <w:listItem w:displayText="3178329736: INTSV – Intenzivní péče (Intensive Care)" w:value="3178329736: INTSV – Intenzivní péče (Intensive Care)"/>
          <w:listItem w:displayText="3367263215: CRDSR – Kardiochirurgie (Cardiac Surgery)" w:value="3367263215: CRDSR – Kardiochirurgie (Cardiac Surgery)"/>
          <w:listItem w:displayText="3367263277: CRDLG – Kardiologie (Cardiology)" w:value="3367263277: CRDLG – Kardiologie (Cardiology)"/>
          <w:listItem w:displayText="3258025983: SPSBM – Kinantropologie biomedicínská (Sport Sciences – Biomedical)" w:value="3258025983: SPSBM – Kinantropologie biomedicínská (Sport Sciences – Biomedical)"/>
          <w:listItem w:displayText="3258025900: SPOSS – Kinantropologie společenskovědní (Sport Sciences – Social)" w:value="3258025900: SPOSS – Kinantropologie společenskovědní (Sport Sciences – Social)"/>
          <w:listItem w:displayText="3178329846: HACPS – Klinická psychologie a psychologie zdraví (Health and Clinical Psychology)" w:value="3178329846: HACPS – Klinická psychologie a psychologie zdraví (Health and Clinical Psychology)"/>
          <w:listItem w:displayText="3178329758: LABDG – Laboratorní diagnostika (Laboratory Diagnostics)" w:value="3178329758: LABDG – Laboratorní diagnostika (Laboratory Diagnostics)"/>
          <w:listItem w:displayText="3367263293: ETMED – Lékařská etika (Ethics in Medicine)" w:value="3367263293: ETMED – Lékařská etika (Ethics in Medicine)"/>
          <w:listItem w:displayText="3178329769: MEDBC – Medicínská biochemie (Medical Biochemistry)" w:value="3178329769: MEDBC – Medicínská biochemie (Medical Biochemistry)"/>
          <w:listItem w:displayText="3178329780: MEDGN – Medicínská genetika (Medical Genetics)" w:value="3178329780: MEDGN – Medicínská genetika (Medical Genetics)"/>
          <w:listItem w:displayText="209095764: MIBIO – Mikrobiologie (Microbiology)" w:value="209095764: MIBIO – Mikrobiologie (Microbiology)"/>
          <w:listItem w:displayText="209095857: MOBIO – Molekulární biologie a genetika (Molecular Biology and Genetics)" w:value="209095857: MOBIO – Molekulární biologie a genetika (Molecular Biology and Genetics)"/>
          <w:listItem w:displayText="3367263304: MPHMD – Morfologické obory medicíny (Morphological Disciplines of Medicine)" w:value="3367263304: MPHMD – Morfologické obory medicíny (Morphological Disciplines of Medicine)"/>
          <w:listItem w:displayText="3367263315: NPHLG – Nefrologie (Nephrology)" w:value="3367263315: NPHLG – Nefrologie (Nephrology)"/>
          <w:listItem w:displayText="3178329913: NNTLG – Neonatologie (Neonatology)" w:value="3178329913: NNTLG – Neonatologie (Neonatology)"/>
          <w:listItem w:displayText="3178329802: NRSRG – Neurochirurgie (Neurosurgery)" w:value="3178329802: NRSRG – Neurochirurgie (Neurosurgery)"/>
          <w:listItem w:displayText="3178329813: NRANR – Neurologie a neurovědy (Neurology and Neurosciences)" w:value="3178329813: NRANR – Neurologie a neurovědy (Neurology and Neurosciences)"/>
          <w:listItem w:displayText="3178329824: NRPSY – Neuropsychologie (Neuropsychology)" w:value="3178329824: NRPSY – Neuropsychologie (Neuropsychology)"/>
          <w:listItem w:displayText="3178329835: NRIMG – Neurozobrazování (Neuroimaging)" w:value="3178329835: NRIMG – Neurozobrazování (Neuroimaging)"/>
          <w:listItem w:displayText="3367263326: OPHLG – Oftalmologie (Ophtalmology)" w:value="3367263326: OPHLG – Oftalmologie (Ophtalmology)"/>
          <w:listItem w:displayText="3367263346: ONCLG – Onkologie (Oncology)" w:value="3367263346: ONCLG – Onkologie (Oncology)"/>
          <w:listItem w:displayText="3178329692: ORTHO – Ortopedie (Orthopaedics)" w:value="3178329692: ORTHO – Ortopedie (Orthopaedics)"/>
          <w:listItem w:displayText="3367263357: NRSNG – Ošetřovatelství (Nursing)" w:value="3367263357: NRSNG – Ošetřovatelství (Nursing)"/>
          <w:listItem w:displayText="3367263368: ORLRG – Otorinolaryngologie (Otorhinolaryngology)" w:value="3367263368: ORLRG – Otorinolaryngologie (Otorhinolaryngology)"/>
          <w:listItem w:displayText="209095840: PARAZ – Parazitologie (Parasitology)" w:value="209095840: PARAZ – Parazitologie (Parasitology)"/>
          <w:listItem w:displayText="3367263379: PATLG – Patologie (Pathology)" w:value="3367263379: PATLG – Patologie (Pathology)"/>
          <w:listItem w:displayText="3367263404: PDTRC – Pediatrie (Pediatrics)" w:value="3367263404: PDTRC – Pediatrie (Pediatrics)"/>
          <w:listItem w:displayText="3178329703: PLAST – Plastická chirurgie (Plastic Surgery)" w:value="3178329703: PLAST – Plastická chirurgie (Plastic Surgery)"/>
          <w:listItem w:displayText="3367263415: PNMLG – Pneumologie (Pneumology)" w:value="3367263415: PNMLG – Pneumologie (Pneumology)"/>
          <w:listItem w:displayText="3258026005: PSYSX – Psychiatrie a sexuologie (Psychiatry and Sexology)" w:value="3258026005: PSYSX – Psychiatrie a sexuologie (Psychiatry and Sexology)"/>
          <w:listItem w:displayText="3367263426: RHBMD – Rehabilitační a sportovní medicína (Rehabilitation Medicine)" w:value="3367263426: RHBMD – Rehabilitační a sportovní medicína (Rehabilitation Medicine)"/>
          <w:listItem w:displayText="3367263448: RMTLG – Revmatologie (Rheumatology)" w:value="3367263448: RMTLG – Revmatologie (Rheumatology)"/>
          <w:listItem w:displayText="3367263481: FRNMD – Soudní lékařství (Forensic Medicine)" w:value="3367263481: FRNMD – Soudní lékařství (Forensic Medicine)"/>
          <w:listItem w:displayText="3178329714: TRATR – Transplantologie a transplantační chirurgie (Transplantation and Transplant Surgery)" w:value="3178329714: TRATR – Transplantologie a transplantační chirurgie (Transplantation and Transplant Surgery)"/>
          <w:listItem w:displayText="3178329725: TRAUM – Traumatologie (Trauma Surgery)" w:value="3178329725: TRAUM – Traumatologie (Trauma Surgery)"/>
          <w:listItem w:displayText="3367263514: UROLG – Urologie (Urology)" w:value="3367263514: UROLG – Urologie (Urology)"/>
          <w:listItem w:displayText="3367263525: HHEOM – Veřejné zdravotnictví, hygiena a epidemiologie, pracovní lékařství (Public Health, Hygiene and Epidemiology, Occupational Medicine)" w:value="3367263525: HHEOM – Veřejné zdravotnictví, hygiena a epidemiologie, pracovní lékařství (Public Health, Hygiene and Epidemiology, Occupational Medicine)"/>
          <w:listItem w:displayText="209095771: VIROL – Virologie (Virology)" w:value="209095771: VIROL – Virologie (Virology)"/>
          <w:listItem w:displayText="3367263536: NTDTC – Výživa a dietologie (Nutrition and Dietetics)" w:value="3367263536: NTDTC – Výživa a dietologie (Nutrition and Dietetics)"/>
          <w:listItem w:displayText="3367263558: IMMMD – Zobrazovací metody v lékařství (Imaging Methods in Medicine)" w:value="3367263558: IMMMD – Zobrazovací metody v lékařství (Imaging Methods in Medicine)"/>
          <w:listItem w:displayText="3178329857: OAMSG – Zubní a čelistní chirurgie (Oral and Maxillofacial Surgery)" w:value="3178329857: OAMSG – Zubní a čelistní chirurgie (Oral and Maxillofacial Surgery)"/>
          <w:listItem w:displayText="3372232347: DENTA – Zubní lékařství (Dental Medicine)" w:value="3372232347: DENTA – Zubní lékařství (Dental Medicine)"/>
          <w:listItem w:displayText="Kliknutím ZDE zvolte povinnou položku" w:value="Kliknutím ZDE zvolte povinnou položku"/>
        </w:comboBox>
      </w:sdtPr>
      <w:sdtContent>
        <w:p w14:paraId="27DA1009" w14:textId="77777777" w:rsidR="005507AB" w:rsidRDefault="005507AB" w:rsidP="005507AB">
          <w:pPr>
            <w:jc w:val="center"/>
          </w:pPr>
          <w:r>
            <w:t>Kliknutím ZDE zvolte povinnou položku</w:t>
          </w:r>
        </w:p>
      </w:sdtContent>
    </w:sdt>
    <w:bookmarkEnd w:id="0" w:displacedByCustomXml="prev"/>
    <w:p w14:paraId="050200C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38E5535F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0BC455E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</w:t>
      </w:r>
      <w:r w:rsidRPr="00FC089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>Konkrétně bude plnit tyto úkoly:</w:t>
      </w:r>
    </w:p>
    <w:p w14:paraId="61BE098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</w:p>
    <w:p w14:paraId="2E25435A" w14:textId="77777777" w:rsidR="00BC78B5" w:rsidRPr="00BC78B5" w:rsidRDefault="00BC78B5" w:rsidP="00BC78B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</w:pPr>
      <w:r w:rsidRPr="00BC78B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cs-CZ"/>
          <w14:ligatures w14:val="none"/>
        </w:rPr>
        <w:t>nebude vykonávat pedagogickou činnost</w:t>
      </w:r>
      <w:r w:rsidRPr="00BC78B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66958C60" w14:textId="77777777" w:rsidR="00BC78B5" w:rsidRPr="00BC78B5" w:rsidRDefault="00BC78B5" w:rsidP="00BC78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cs-CZ"/>
          <w14:ligatures w14:val="none"/>
        </w:rPr>
      </w:pPr>
    </w:p>
    <w:p w14:paraId="12373BAC" w14:textId="77777777" w:rsidR="00BC78B5" w:rsidRPr="00BC78B5" w:rsidRDefault="00BC78B5" w:rsidP="00BC78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BC78B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Řešení dílčích vědeckých nebo výzkumných anebo vývojových nebo uměleckých úkolů v příslušném oboru, jehož výsledky publikuje.</w:t>
      </w:r>
    </w:p>
    <w:p w14:paraId="6BF8E9C8" w14:textId="77777777" w:rsidR="00BC78B5" w:rsidRPr="00BC78B5" w:rsidRDefault="00BC78B5" w:rsidP="00BC78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BC78B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Práce ve výzkumném týmu. </w:t>
      </w:r>
    </w:p>
    <w:p w14:paraId="472D959E" w14:textId="77777777" w:rsidR="00BC78B5" w:rsidRPr="00BC78B5" w:rsidRDefault="00BC78B5" w:rsidP="00BC78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BC78B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Rešerše nebo anotace z odborné nebo vědecké literatury.</w:t>
      </w:r>
    </w:p>
    <w:p w14:paraId="116861B8" w14:textId="77777777" w:rsidR="00BC78B5" w:rsidRDefault="00BC78B5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E33C101" w14:textId="77777777" w:rsidR="00BC78B5" w:rsidRDefault="00BC78B5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B40587E" w14:textId="77777777" w:rsidR="00BC78B5" w:rsidRPr="00FC0892" w:rsidRDefault="00BC78B5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5E1D6D2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3FAEDBC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C7F2F0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063BB7F9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Bude plnit další úkoly vyplývající z působnosti pracoviště podle pokynů nadřízeného pracovníka.</w:t>
      </w:r>
    </w:p>
    <w:p w14:paraId="3C0D872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E079A4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je povinen dodržovat vnitřní předpisy UK a 1. LF UK, směrnice a interní předpisy děkana a</w:t>
      </w:r>
    </w:p>
    <w:p w14:paraId="34B6298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tajemníka</w:t>
      </w:r>
    </w:p>
    <w:p w14:paraId="4B62E4A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-  Pracovník byl seznámen s pracovněprávními předpisy, které se vztahují na výkon jeho práce, s předpisy</w:t>
      </w:r>
    </w:p>
    <w:p w14:paraId="2BEA8348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   o ochraně zdraví při práci a s předpisy o ochraně proti požárům.</w:t>
      </w:r>
    </w:p>
    <w:p w14:paraId="5EBB25DD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CA87EC7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Potvrzuji, že jsem byl(a) s tímto popisem pracovní činnosti seznámen(a) </w:t>
      </w:r>
    </w:p>
    <w:p w14:paraId="77147CE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68094166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61ED3F9" w14:textId="77777777" w:rsidR="00FC0892" w:rsidRPr="00FC0892" w:rsidRDefault="00FC0892" w:rsidP="00FC0892">
      <w:pPr>
        <w:tabs>
          <w:tab w:val="left" w:leader="dot" w:pos="2835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V Praze dne: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27B6E33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2E372360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454D96B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1625928C" w14:textId="77777777" w:rsidR="00FC0892" w:rsidRPr="00FC0892" w:rsidRDefault="00FC0892" w:rsidP="00FC0892">
      <w:pPr>
        <w:tabs>
          <w:tab w:val="left" w:leader="dot" w:pos="2835"/>
          <w:tab w:val="left" w:pos="5954"/>
          <w:tab w:val="left" w:leader="dot" w:pos="878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</w:r>
    </w:p>
    <w:p w14:paraId="3A73D2EF" w14:textId="77777777" w:rsidR="00FC0892" w:rsidRPr="00FC0892" w:rsidRDefault="00FC0892" w:rsidP="00FC0892">
      <w:pPr>
        <w:tabs>
          <w:tab w:val="left" w:pos="567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podpis zaměstnance </w:t>
      </w: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ab/>
        <w:t xml:space="preserve"> podpis vedoucího pracovníka</w:t>
      </w:r>
    </w:p>
    <w:p w14:paraId="086FFF02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4B969D95" w14:textId="77777777" w:rsidR="00FC0892" w:rsidRPr="00FC0892" w:rsidRDefault="00FC0892" w:rsidP="00FC0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</w:p>
    <w:p w14:paraId="5850C56F" w14:textId="10D581CC" w:rsidR="00E835C9" w:rsidRDefault="00FC0892" w:rsidP="00FC0892">
      <w:pPr>
        <w:spacing w:after="0" w:line="240" w:lineRule="auto"/>
      </w:pPr>
      <w:r w:rsidRPr="00FC0892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Rozdělovník: 1x personální odd. děkanátu, 1x zaměstnanec, 1x pracoviště</w:t>
      </w:r>
    </w:p>
    <w:sectPr w:rsidR="00E835C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31F6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2D40A96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4272D27"/>
    <w:multiLevelType w:val="singleLevel"/>
    <w:tmpl w:val="71BCC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FEB6E88"/>
    <w:multiLevelType w:val="hybridMultilevel"/>
    <w:tmpl w:val="498263D6"/>
    <w:lvl w:ilvl="0" w:tplc="71BCC39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619076">
    <w:abstractNumId w:val="0"/>
  </w:num>
  <w:num w:numId="2" w16cid:durableId="216820659">
    <w:abstractNumId w:val="2"/>
  </w:num>
  <w:num w:numId="3" w16cid:durableId="1929194785">
    <w:abstractNumId w:val="1"/>
  </w:num>
  <w:num w:numId="4" w16cid:durableId="638077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92"/>
    <w:rsid w:val="005507AB"/>
    <w:rsid w:val="006C0C95"/>
    <w:rsid w:val="007D5CC4"/>
    <w:rsid w:val="00BC78B5"/>
    <w:rsid w:val="00E835C9"/>
    <w:rsid w:val="00FC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1A54"/>
  <w15:chartTrackingRefBased/>
  <w15:docId w15:val="{63024631-8622-4898-B614-58257C4E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8F10225C3F4DAF9EBD4023179A21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14825F-E8E2-4272-89F5-B243B868E912}"/>
      </w:docPartPr>
      <w:docPartBody>
        <w:p w:rsidR="00000000" w:rsidRDefault="003F53BF" w:rsidP="003F53BF">
          <w:pPr>
            <w:pStyle w:val="748F10225C3F4DAF9EBD4023179A2147"/>
          </w:pPr>
          <w:r w:rsidRPr="007551A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BF"/>
    <w:rsid w:val="003F53BF"/>
    <w:rsid w:val="005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3F53BF"/>
    <w:rPr>
      <w:color w:val="808080"/>
    </w:rPr>
  </w:style>
  <w:style w:type="paragraph" w:customStyle="1" w:styleId="748F10225C3F4DAF9EBD4023179A2147">
    <w:name w:val="748F10225C3F4DAF9EBD4023179A2147"/>
    <w:rsid w:val="003F5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Sekula</dc:creator>
  <cp:keywords/>
  <dc:description/>
  <cp:lastModifiedBy>Jan Sekula</cp:lastModifiedBy>
  <cp:revision>3</cp:revision>
  <dcterms:created xsi:type="dcterms:W3CDTF">2024-05-14T08:42:00Z</dcterms:created>
  <dcterms:modified xsi:type="dcterms:W3CDTF">2024-05-14T11:49:00Z</dcterms:modified>
</cp:coreProperties>
</file>