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D4" w:rsidRDefault="00B30F62">
      <w:r>
        <w:rPr>
          <w:color w:val="000000"/>
          <w:sz w:val="27"/>
          <w:szCs w:val="27"/>
        </w:rPr>
        <w:t>V příloze je návrh textu dohody o odpovědnosti k ochraně hodnot. </w:t>
      </w:r>
      <w:r>
        <w:rPr>
          <w:b/>
          <w:bCs/>
          <w:color w:val="000000"/>
          <w:sz w:val="27"/>
          <w:szCs w:val="27"/>
        </w:rPr>
        <w:t>V bodě II. dohody je nutné konkretizovat hodnoty, které jsou svěřeny zaměstnanci k vyúčtování</w:t>
      </w:r>
      <w:r>
        <w:rPr>
          <w:color w:val="000000"/>
          <w:sz w:val="27"/>
          <w:szCs w:val="27"/>
        </w:rPr>
        <w:t>, za které se považují hotovost, ceniny, zboží, zásoby materiálu nebo jiné hodnoty, které jsou předmětem obratu nebo oběhu, s nimiž má zaměstnanec možnost osobně disponovat po celou dobu, po kterou mu byly svěřeny. Návrh dohody posílá pracoviště v elektronické podobě ekonomovi fakulty, příp. vedoucí hospodářského oddělení.</w:t>
      </w:r>
      <w:bookmarkStart w:id="0" w:name="_GoBack"/>
      <w:bookmarkEnd w:id="0"/>
    </w:p>
    <w:sectPr w:rsidR="00F46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62"/>
    <w:rsid w:val="00B30F62"/>
    <w:rsid w:val="00F4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2018-09-21T08:22:00Z</dcterms:created>
  <dcterms:modified xsi:type="dcterms:W3CDTF">2018-09-21T08:23:00Z</dcterms:modified>
</cp:coreProperties>
</file>