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9BD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Univerzita Karlova</w:t>
      </w:r>
    </w:p>
    <w:p w14:paraId="74D2546D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1. lékařská fakulta</w:t>
      </w:r>
    </w:p>
    <w:p w14:paraId="43FDBF5A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 xml:space="preserve">Kateřinská 32, 121 </w:t>
      </w:r>
      <w:proofErr w:type="gramStart"/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08  Praha</w:t>
      </w:r>
      <w:proofErr w:type="gramEnd"/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 xml:space="preserve"> 2</w:t>
      </w:r>
    </w:p>
    <w:p w14:paraId="78A2ACF1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3D1A42C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  <w:t>POPIS PRACOVNÍ ČINNOSTI</w:t>
      </w:r>
    </w:p>
    <w:p w14:paraId="6C93E0F5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cs-CZ"/>
          <w14:ligatures w14:val="none"/>
        </w:rPr>
      </w:pPr>
    </w:p>
    <w:p w14:paraId="002A00F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673647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Jméno:</w:t>
      </w:r>
    </w:p>
    <w:p w14:paraId="73E2CCB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ED3ED9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34E3F0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Pracoviště:</w:t>
      </w:r>
    </w:p>
    <w:p w14:paraId="6BD4B77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A8F852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EF53FF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Druh práce:</w:t>
      </w:r>
    </w:p>
    <w:p w14:paraId="31A3525A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19B10F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4E61458" w14:textId="50A060C6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Mzdové zařazení: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  <w:t xml:space="preserve">AP </w:t>
      </w:r>
      <w:r w:rsidR="00DA75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4</w:t>
      </w:r>
    </w:p>
    <w:p w14:paraId="59A7342E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38E5535F" w14:textId="77777777" w:rsid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916B940" w14:textId="77777777" w:rsidR="006057F4" w:rsidRDefault="006057F4" w:rsidP="006057F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Vnitřní klasifikace vědních oborů (při výběru oboru vycházejte z možné úhrady mzdy z konkrétního </w:t>
      </w:r>
      <w:proofErr w:type="spellStart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Cooperatia</w:t>
      </w:r>
      <w:proofErr w:type="spellEnd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):</w:t>
      </w:r>
    </w:p>
    <w:p w14:paraId="47CD72FD" w14:textId="77777777" w:rsidR="006057F4" w:rsidRPr="00FC0892" w:rsidRDefault="006057F4" w:rsidP="006057F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bookmarkStart w:id="0" w:name="_Hlk163734339" w:displacedByCustomXml="next"/>
    <w:sdt>
      <w:sdtPr>
        <w:id w:val="-2049519224"/>
        <w:placeholder>
          <w:docPart w:val="FE333664D58D4AE983811C334550112F"/>
        </w:placeholder>
        <w15:color w:val="FF0000"/>
        <w:comboBox>
          <w:listItem w:displayText="3367263050: ADDCT – Adiktologie (Addictology)" w:value="3367263050: ADDCT – Adiktologie (Addictology)"/>
          <w:listItem w:displayText="3367263061: ALLIM – Alergologie a klinická imunologie (Allergology and Clinical Immunology)" w:value="3367263061: ALLIM – Alergologie a klinická imunologie (Allergology and Clinical Immunology)"/>
          <w:listItem w:displayText="3367263072: ASRES – Anesteziologie a resuscitace (Anesthesiology and Resuscitation)" w:value="3367263072: ASRES – Anesteziologie a resuscitace (Anesthesiology and Resuscitation)"/>
          <w:listItem w:displayText="3178329747: ANVAS – Angiologie a vaskulární chirurgie (Angiology and Vascular Surgery)" w:value="3178329747: ANVAS – Angiologie a vaskulární chirurgie (Angiology and Vascular Surgery)"/>
          <w:listItem w:displayText="209095753: BIPHS – Biofyzika (Biophysics)" w:value="209095753: BIPHS – Biofyzika (Biophysics)"/>
          <w:listItem w:displayText="209095808: BIOCH – Biochemie (Biochemistry)" w:value="209095808: BIOCH – Biochemie (Biochemistry)"/>
          <w:listItem w:displayText="209095842: BIINF – Bioinformatika (Bioinformatics)" w:value="209095842: BIINF – Bioinformatika (Bioinformatics)"/>
          <w:listItem w:displayText="209095868: CLBIO – Buněčná biologie (Cell Biology)" w:value="209095868: CLBIO – Buněčná biologie (Cell Biology)"/>
          <w:listItem w:displayText="3367263083: DRVNR – Dermatovenerologie (Dermatology and Venerology)" w:value="3367263083: DRVNR – Dermatovenerologie (Dermatology and Venerology)"/>
          <w:listItem w:displayText="3367263094: ENDBM – Endokrinologie, diabetologie a metabolismus (Endocrinology, Diabetology and Metabolism)" w:value="3367263094: ENDBM – Endokrinologie, diabetologie a metabolismus (Endocrinology, Diabetology and Metabolism)"/>
          <w:listItem w:displayText="3258025972: PHATX – Farmakologie a toxikologie (Pharmacology and Toxicology)" w:value="3258025972: PHATX – Farmakologie a toxikologie (Pharmacology and Toxicology)"/>
          <w:listItem w:displayText="3367263138: PPPLG – Fyziologie a patofyziologie (Physiology and Pathophysiology)" w:value="3367263138: PPPLG – Fyziologie a patofyziologie (Physiology and Pathophysiology)"/>
          <w:listItem w:displayText="3367263149: GSHLG – Gastroenterologie a hepatologie (Gastroenterology and Hepatology)" w:value="3367263149: GSHLG – Gastroenterologie a hepatologie (Gastroenterology and Hepatology)"/>
          <w:listItem w:displayText="3367263160: GRGRG – Geriatrie a gerontologie (Geriatrics and Gerontology)" w:value="3367263160: GRGRG – Geriatrie a gerontologie (Geriatrics and Gerontology)"/>
          <w:listItem w:displayText="3367263171: GYNOR – Gynekologie a porodnictví (Gynaecology and Obstetrics)" w:value="3367263171: GYNOR – Gynekologie a porodnictví (Gynaecology and Obstetrics)"/>
          <w:listItem w:displayText="3367263182: HMTLG – Hematologie (Hematology)" w:value="3367263182: HMTLG – Hematologie (Hematology)"/>
          <w:listItem w:displayText="3178329681: THORS – Hrudní chirurgie (Thoracic Surgery)" w:value="3178329681: THORS – Hrudní chirurgie (Thoracic Surgery)"/>
          <w:listItem w:displayText="3387121119: ABDMS – Chirurgie břicha (Abdominal Surgery)" w:value="3387121119: ABDMS – Chirurgie břicha (Abdominal Surgery)"/>
          <w:listItem w:displayText="209095746: IMUNO – Imunologie (Immunology)" w:value="209095746: IMUNO – Imunologie (Immunology)"/>
          <w:listItem w:displayText="3367263193: INPRT – Infekční, parazitární a tropické nemoci (Infectious, Parasitic and Tropical Diseases)" w:value="3367263193: INPRT – Infekční, parazitární a tropické nemoci (Infectious, Parasitic and Tropical Diseases)"/>
          <w:listItem w:displayText="3178329736: INTSV – Intenzivní péče (Intensive Care)" w:value="3178329736: INTSV – Intenzivní péče (Intensive Care)"/>
          <w:listItem w:displayText="3367263215: CRDSR – Kardiochirurgie (Cardiac Surgery)" w:value="3367263215: CRDSR – Kardiochirurgie (Cardiac Surgery)"/>
          <w:listItem w:displayText="3367263277: CRDLG – Kardiologie (Cardiology)" w:value="3367263277: CRDLG – Kardiologie (Cardiology)"/>
          <w:listItem w:displayText="3258025983: SPSBM – Kinantropologie biomedicínská (Sport Sciences – Biomedical)" w:value="3258025983: SPSBM – Kinantropologie biomedicínská (Sport Sciences – Biomedical)"/>
          <w:listItem w:displayText="3258025900: SPOSS – Kinantropologie společenskovědní (Sport Sciences – Social)" w:value="3258025900: SPOSS – Kinantropologie společenskovědní (Sport Sciences – Social)"/>
          <w:listItem w:displayText="3178329846: HACPS – Klinická psychologie a psychologie zdraví (Health and Clinical Psychology)" w:value="3178329846: HACPS – Klinická psychologie a psychologie zdraví (Health and Clinical Psychology)"/>
          <w:listItem w:displayText="3178329758: LABDG – Laboratorní diagnostika (Laboratory Diagnostics)" w:value="3178329758: LABDG – Laboratorní diagnostika (Laboratory Diagnostics)"/>
          <w:listItem w:displayText="3367263293: ETMED – Lékařská etika (Ethics in Medicine)" w:value="3367263293: ETMED – Lékařská etika (Ethics in Medicine)"/>
          <w:listItem w:displayText="3178329769: MEDBC – Medicínská biochemie (Medical Biochemistry)" w:value="3178329769: MEDBC – Medicínská biochemie (Medical Biochemistry)"/>
          <w:listItem w:displayText="3178329780: MEDGN – Medicínská genetika (Medical Genetics)" w:value="3178329780: MEDGN – Medicínská genetika (Medical Genetics)"/>
          <w:listItem w:displayText="209095764: MIBIO – Mikrobiologie (Microbiology)" w:value="209095764: MIBIO – Mikrobiologie (Microbiology)"/>
          <w:listItem w:displayText="209095857: MOBIO – Molekulární biologie a genetika (Molecular Biology and Genetics)" w:value="209095857: MOBIO – Molekulární biologie a genetika (Molecular Biology and Genetics)"/>
          <w:listItem w:displayText="3367263304: MPHMD – Morfologické obory medicíny (Morphological Disciplines of Medicine)" w:value="3367263304: MPHMD – Morfologické obory medicíny (Morphological Disciplines of Medicine)"/>
          <w:listItem w:displayText="3367263315: NPHLG – Nefrologie (Nephrology)" w:value="3367263315: NPHLG – Nefrologie (Nephrology)"/>
          <w:listItem w:displayText="3178329913: NNTLG – Neonatologie (Neonatology)" w:value="3178329913: NNTLG – Neonatologie (Neonatology)"/>
          <w:listItem w:displayText="3178329802: NRSRG – Neurochirurgie (Neurosurgery)" w:value="3178329802: NRSRG – Neurochirurgie (Neurosurgery)"/>
          <w:listItem w:displayText="3178329813: NRANR – Neurologie a neurovědy (Neurology and Neurosciences)" w:value="3178329813: NRANR – Neurologie a neurovědy (Neurology and Neurosciences)"/>
          <w:listItem w:displayText="3178329824: NRPSY – Neuropsychologie (Neuropsychology)" w:value="3178329824: NRPSY – Neuropsychologie (Neuropsychology)"/>
          <w:listItem w:displayText="3178329835: NRIMG – Neurozobrazování (Neuroimaging)" w:value="3178329835: NRIMG – Neurozobrazování (Neuroimaging)"/>
          <w:listItem w:displayText="3367263326: OPHLG – Oftalmologie (Ophtalmology)" w:value="3367263326: OPHLG – Oftalmologie (Ophtalmology)"/>
          <w:listItem w:displayText="3367263346: ONCLG – Onkologie (Oncology)" w:value="3367263346: ONCLG – Onkologie (Oncology)"/>
          <w:listItem w:displayText="3178329692: ORTHO – Ortopedie (Orthopaedics)" w:value="3178329692: ORTHO – Ortopedie (Orthopaedics)"/>
          <w:listItem w:displayText="3367263357: NRSNG – Ošetřovatelství (Nursing)" w:value="3367263357: NRSNG – Ošetřovatelství (Nursing)"/>
          <w:listItem w:displayText="3367263368: ORLRG – Otorinolaryngologie (Otorhinolaryngology)" w:value="3367263368: ORLRG – Otorinolaryngologie (Otorhinolaryngology)"/>
          <w:listItem w:displayText="209095840: PARAZ – Parazitologie (Parasitology)" w:value="209095840: PARAZ – Parazitologie (Parasitology)"/>
          <w:listItem w:displayText="3367263379: PATLG – Patologie (Pathology)" w:value="3367263379: PATLG – Patologie (Pathology)"/>
          <w:listItem w:displayText="3367263404: PDTRC – Pediatrie (Pediatrics)" w:value="3367263404: PDTRC – Pediatrie (Pediatrics)"/>
          <w:listItem w:displayText="3178329703: PLAST – Plastická chirurgie (Plastic Surgery)" w:value="3178329703: PLAST – Plastická chirurgie (Plastic Surgery)"/>
          <w:listItem w:displayText="3367263415: PNMLG – Pneumologie (Pneumology)" w:value="3367263415: PNMLG – Pneumologie (Pneumology)"/>
          <w:listItem w:displayText="3258026005: PSYSX – Psychiatrie a sexuologie (Psychiatry and Sexology)" w:value="3258026005: PSYSX – Psychiatrie a sexuologie (Psychiatry and Sexology)"/>
          <w:listItem w:displayText="3367263426: RHBMD – Rehabilitační a sportovní medicína (Rehabilitation Medicine)" w:value="3367263426: RHBMD – Rehabilitační a sportovní medicína (Rehabilitation Medicine)"/>
          <w:listItem w:displayText="3367263448: RMTLG – Revmatologie (Rheumatology)" w:value="3367263448: RMTLG – Revmatologie (Rheumatology)"/>
          <w:listItem w:displayText="3367263481: FRNMD – Soudní lékařství (Forensic Medicine)" w:value="3367263481: FRNMD – Soudní lékařství (Forensic Medicine)"/>
          <w:listItem w:displayText="3178329714: TRATR – Transplantologie a transplantační chirurgie (Transplantation and Transplant Surgery)" w:value="3178329714: TRATR – Transplantologie a transplantační chirurgie (Transplantation and Transplant Surgery)"/>
          <w:listItem w:displayText="3178329725: TRAUM – Traumatologie (Trauma Surgery)" w:value="3178329725: TRAUM – Traumatologie (Trauma Surgery)"/>
          <w:listItem w:displayText="3367263514: UROLG – Urologie (Urology)" w:value="3367263514: UROLG – Urologie (Urology)"/>
          <w:listItem w:displayText="3367263525: HHEOM – Veřejné zdravotnictví, hygiena a epidemiologie, pracovní lékařství (Public Health, Hygiene and Epidemiology, Occupational Medicine)" w:value="3367263525: HHEOM – Veřejné zdravotnictví, hygiena a epidemiologie, pracovní lékařství (Public Health, Hygiene and Epidemiology, Occupational Medicine)"/>
          <w:listItem w:displayText="209095771: VIROL – Virologie (Virology)" w:value="209095771: VIROL – Virologie (Virology)"/>
          <w:listItem w:displayText="3367263536: NTDTC – Výživa a dietologie (Nutrition and Dietetics)" w:value="3367263536: NTDTC – Výživa a dietologie (Nutrition and Dietetics)"/>
          <w:listItem w:displayText="3367263558: IMMMD – Zobrazovací metody v lékařství (Imaging Methods in Medicine)" w:value="3367263558: IMMMD – Zobrazovací metody v lékařství (Imaging Methods in Medicine)"/>
          <w:listItem w:displayText="3178329857: OAMSG – Zubní a čelistní chirurgie (Oral and Maxillofacial Surgery)" w:value="3178329857: OAMSG – Zubní a čelistní chirurgie (Oral and Maxillofacial Surgery)"/>
          <w:listItem w:displayText="3372232347: DENTA – Zubní lékařství (Dental Medicine)" w:value="3372232347: DENTA – Zubní lékařství (Dental Medicine)"/>
          <w:listItem w:displayText="Kliknutím ZDE zvolte povinnou položku" w:value="Kliknutím ZDE zvolte povinnou položku"/>
        </w:comboBox>
      </w:sdtPr>
      <w:sdtContent>
        <w:p w14:paraId="2FC12A3B" w14:textId="77777777" w:rsidR="006057F4" w:rsidRDefault="006057F4" w:rsidP="006057F4">
          <w:pPr>
            <w:jc w:val="center"/>
          </w:pPr>
          <w:r>
            <w:t>Kliknutím ZDE zvolte povinnou položku</w:t>
          </w:r>
        </w:p>
      </w:sdtContent>
    </w:sdt>
    <w:bookmarkEnd w:id="0" w:displacedByCustomXml="prev"/>
    <w:p w14:paraId="06B92D97" w14:textId="77777777" w:rsidR="006057F4" w:rsidRPr="00FC0892" w:rsidRDefault="006057F4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0BC455E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</w:t>
      </w:r>
      <w:r w:rsidRPr="00FC089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Konkrétně bude plnit tyto úkoly:</w:t>
      </w:r>
    </w:p>
    <w:p w14:paraId="61BE098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312BE7D1" w14:textId="77777777" w:rsidR="00177856" w:rsidRPr="00177856" w:rsidRDefault="00177856" w:rsidP="001778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7785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Řešení úkolů základního nebo aplikovaného výzkumu s rozhodujícím významem pro rozvoj příslušného vědního oboru, jehož výsledky publikuje v</w:t>
      </w:r>
      <w:r w:rsidRPr="00177856"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  <w:t xml:space="preserve"> mezinárodně významných recenzovaných časopisech nebo mezinárodně významných </w:t>
      </w:r>
      <w:r w:rsidRPr="0017785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vědeckých monografiích anebo mezinárodně významných recenzovaných sbornících.</w:t>
      </w:r>
    </w:p>
    <w:p w14:paraId="7C691B42" w14:textId="77777777" w:rsidR="00177856" w:rsidRPr="00177856" w:rsidRDefault="00177856" w:rsidP="001778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7785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Vedení nejnáročnějších mezinárodních nebo klíčových národních výzkumných projektů.</w:t>
      </w:r>
    </w:p>
    <w:p w14:paraId="6747A71D" w14:textId="7527D818" w:rsidR="00177856" w:rsidRPr="00177856" w:rsidRDefault="00177856" w:rsidP="001778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7785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Působení ve funkci garanta studijního programu nebo člena rady garantů studijního programu anebo člena oborové rady doktorského studijního programu.</w:t>
      </w:r>
    </w:p>
    <w:p w14:paraId="42E2F25B" w14:textId="77777777" w:rsidR="00177856" w:rsidRPr="00177856" w:rsidRDefault="00177856" w:rsidP="001778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7785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Aplikace výsledků vědecko-výzkumné činnosti do pedagogické činnosti, zejména do vedení studentů doktorského studijního programu; vedení specializovaných přednášek, seminářů nebo dalších forem výuky v doktorském a magisterském studijním programu. Podílí se na všech formách výuky, kterou organizuje a řídí a kontroluje.</w:t>
      </w:r>
    </w:p>
    <w:p w14:paraId="17785957" w14:textId="77777777" w:rsidR="00177856" w:rsidRPr="00177856" w:rsidRDefault="00177856" w:rsidP="001778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7785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Působení v komisích pro státní doktorské zkoušky a pro obhajoby doktorských disertačních prací, členství v komicích pro státní závěrečné zkoušky nebo pro státní rigorózní zkoušky.</w:t>
      </w:r>
    </w:p>
    <w:p w14:paraId="7F080EA2" w14:textId="77777777" w:rsidR="00177856" w:rsidRPr="00177856" w:rsidRDefault="00177856" w:rsidP="001778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7785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Posuzování doktorských a habilitačních prací nebo oponentní činnost v rámci habilitačních nebo jmenovacích řízení.</w:t>
      </w:r>
    </w:p>
    <w:p w14:paraId="7326473F" w14:textId="77777777" w:rsidR="00177856" w:rsidRDefault="00177856" w:rsidP="001778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17785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Expertizní činnost na národní nebo mezinárodní úrovni; recensní a oponentská práce při posuzování zásadních projektů v rámci příslušného oboru. Sledování vývojových trendů příslušného vědního oboru.</w:t>
      </w:r>
    </w:p>
    <w:p w14:paraId="0C7F2F0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3BB7F9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Bude plnit další úkoly vyplývající z působnosti pracoviště podle pokynů nadřízeného pracovníka.</w:t>
      </w:r>
    </w:p>
    <w:p w14:paraId="3C0D872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E079A4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je povinen dodržovat vnitřní předpisy UK a 1. LF UK, směrnice a interní předpisy děkana a</w:t>
      </w:r>
    </w:p>
    <w:p w14:paraId="34B6298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tajemníka</w:t>
      </w:r>
    </w:p>
    <w:p w14:paraId="4B62E4A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byl seznámen s pracovněprávními předpisy, které se vztahují na výkon jeho práce, s předpisy</w:t>
      </w:r>
    </w:p>
    <w:p w14:paraId="2BEA834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o ochraně zdraví při práci a s předpisy o ochraně proti požárům.</w:t>
      </w:r>
    </w:p>
    <w:p w14:paraId="5EBB25D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A87EC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Potvrzuji, že jsem byl(a) s tímto popisem pracovní činnosti seznámen(a) </w:t>
      </w:r>
    </w:p>
    <w:p w14:paraId="6809416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61ED3F9" w14:textId="77777777" w:rsidR="00FC0892" w:rsidRPr="00FC0892" w:rsidRDefault="00FC0892" w:rsidP="00FC0892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dne: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1454D96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625928C" w14:textId="77777777" w:rsidR="00FC0892" w:rsidRPr="00FC0892" w:rsidRDefault="00FC0892" w:rsidP="00FC0892">
      <w:pPr>
        <w:tabs>
          <w:tab w:val="left" w:leader="dot" w:pos="2835"/>
          <w:tab w:val="left" w:pos="5954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3A73D2EF" w14:textId="77777777" w:rsidR="00FC0892" w:rsidRPr="00FC0892" w:rsidRDefault="00FC0892" w:rsidP="00FC0892">
      <w:pPr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podpis zaměstnance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podpis vedoucího pracovníka</w:t>
      </w:r>
    </w:p>
    <w:p w14:paraId="4B969D9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50C56F" w14:textId="10D581CC" w:rsidR="00E835C9" w:rsidRDefault="00FC0892" w:rsidP="00FC0892">
      <w:pPr>
        <w:spacing w:after="0" w:line="240" w:lineRule="auto"/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Rozdělovník: 1x personální odd. děkanátu, 1x zaměstnanec, 1x pracoviště</w:t>
      </w:r>
    </w:p>
    <w:sectPr w:rsidR="00E835C9" w:rsidSect="006057F4">
      <w:pgSz w:w="11906" w:h="16838"/>
      <w:pgMar w:top="113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1F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2D40A9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4272D27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9763FF4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46619076">
    <w:abstractNumId w:val="0"/>
  </w:num>
  <w:num w:numId="2" w16cid:durableId="216820659">
    <w:abstractNumId w:val="2"/>
  </w:num>
  <w:num w:numId="3" w16cid:durableId="1929194785">
    <w:abstractNumId w:val="1"/>
  </w:num>
  <w:num w:numId="4" w16cid:durableId="56295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2"/>
    <w:rsid w:val="00177856"/>
    <w:rsid w:val="006057F4"/>
    <w:rsid w:val="006C0C95"/>
    <w:rsid w:val="007D5CC4"/>
    <w:rsid w:val="00DA75D0"/>
    <w:rsid w:val="00E835C9"/>
    <w:rsid w:val="00F70819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A54"/>
  <w15:chartTrackingRefBased/>
  <w15:docId w15:val="{63024631-8622-4898-B614-58257C4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333664D58D4AE983811C3345501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D4933-D3A8-45D3-9743-AB4F7B4B3E00}"/>
      </w:docPartPr>
      <w:docPartBody>
        <w:p w:rsidR="00000000" w:rsidRDefault="00CC3A05" w:rsidP="00CC3A05">
          <w:pPr>
            <w:pStyle w:val="FE333664D58D4AE983811C334550112F"/>
          </w:pPr>
          <w:r w:rsidRPr="007551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05"/>
    <w:rsid w:val="003F65E2"/>
    <w:rsid w:val="00C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CC3A05"/>
    <w:rPr>
      <w:color w:val="808080"/>
    </w:rPr>
  </w:style>
  <w:style w:type="paragraph" w:customStyle="1" w:styleId="FE333664D58D4AE983811C334550112F">
    <w:name w:val="FE333664D58D4AE983811C334550112F"/>
    <w:rsid w:val="00CC3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6</cp:revision>
  <dcterms:created xsi:type="dcterms:W3CDTF">2024-05-14T09:46:00Z</dcterms:created>
  <dcterms:modified xsi:type="dcterms:W3CDTF">2024-05-14T11:47:00Z</dcterms:modified>
</cp:coreProperties>
</file>